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AFD" w:rsidRPr="00857AFD" w:rsidRDefault="00353FE3" w:rsidP="00857AFD">
      <w:pPr>
        <w:suppressAutoHyphens w:val="0"/>
        <w:ind w:right="-1"/>
        <w:jc w:val="right"/>
        <w:rPr>
          <w:i/>
          <w:sz w:val="20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-156210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0"/>
        </w:rPr>
        <w:t>Информационное письмо № </w:t>
      </w:r>
      <w:r w:rsidR="00154BAF">
        <w:rPr>
          <w:i/>
          <w:sz w:val="20"/>
        </w:rPr>
        <w:t>90</w:t>
      </w:r>
      <w:r w:rsidR="00A74F43">
        <w:rPr>
          <w:i/>
          <w:sz w:val="20"/>
        </w:rPr>
        <w:t>4</w:t>
      </w:r>
      <w:r>
        <w:rPr>
          <w:i/>
          <w:sz w:val="20"/>
        </w:rPr>
        <w:t xml:space="preserve"> от </w:t>
      </w:r>
      <w:r w:rsidR="00154BAF">
        <w:rPr>
          <w:i/>
          <w:sz w:val="20"/>
        </w:rPr>
        <w:t>23</w:t>
      </w:r>
      <w:r>
        <w:rPr>
          <w:i/>
          <w:sz w:val="20"/>
        </w:rPr>
        <w:t>.</w:t>
      </w:r>
      <w:r w:rsidR="00154BAF">
        <w:rPr>
          <w:i/>
          <w:sz w:val="20"/>
        </w:rPr>
        <w:t>04</w:t>
      </w:r>
      <w:r>
        <w:rPr>
          <w:i/>
          <w:sz w:val="20"/>
        </w:rPr>
        <w:t>.202</w:t>
      </w:r>
      <w:r w:rsidR="00154BAF">
        <w:rPr>
          <w:i/>
          <w:sz w:val="20"/>
        </w:rPr>
        <w:t>6</w:t>
      </w:r>
      <w:r>
        <w:rPr>
          <w:i/>
          <w:sz w:val="20"/>
        </w:rPr>
        <w:t xml:space="preserve"> г.</w:t>
      </w:r>
    </w:p>
    <w:p w:rsidR="00857AFD" w:rsidRPr="008B4608" w:rsidRDefault="00857AFD" w:rsidP="00857AFD">
      <w:pPr>
        <w:tabs>
          <w:tab w:val="left" w:pos="7092"/>
        </w:tabs>
        <w:ind w:right="612"/>
        <w:jc w:val="right"/>
        <w:rPr>
          <w:sz w:val="16"/>
          <w:szCs w:val="16"/>
        </w:rPr>
      </w:pPr>
    </w:p>
    <w:p w:rsidR="00857AFD" w:rsidRPr="0002202F" w:rsidRDefault="00857AFD" w:rsidP="00353FE3">
      <w:pPr>
        <w:tabs>
          <w:tab w:val="left" w:pos="7092"/>
        </w:tabs>
        <w:ind w:right="-1"/>
        <w:jc w:val="right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                                                                             </w:t>
      </w:r>
      <w:r>
        <w:rPr>
          <w:b/>
          <w:sz w:val="20"/>
          <w:szCs w:val="20"/>
        </w:rPr>
        <w:t>Руководителю предприятия (организации)</w:t>
      </w:r>
    </w:p>
    <w:p w:rsidR="00857AFD" w:rsidRPr="0002202F" w:rsidRDefault="00857AFD" w:rsidP="00353FE3">
      <w:pPr>
        <w:tabs>
          <w:tab w:val="left" w:pos="7092"/>
        </w:tabs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Руководителю аккредитованной лаборатории</w:t>
      </w:r>
    </w:p>
    <w:p w:rsidR="00857AFD" w:rsidRPr="00F6005C" w:rsidRDefault="00857AFD" w:rsidP="00857AFD">
      <w:pPr>
        <w:tabs>
          <w:tab w:val="left" w:pos="7092"/>
        </w:tabs>
        <w:ind w:right="612"/>
        <w:rPr>
          <w:b/>
          <w:sz w:val="16"/>
          <w:szCs w:val="16"/>
        </w:rPr>
      </w:pPr>
    </w:p>
    <w:p w:rsidR="00857AFD" w:rsidRPr="0002202F" w:rsidRDefault="00857AFD" w:rsidP="00353FE3">
      <w:pPr>
        <w:tabs>
          <w:tab w:val="left" w:pos="9355"/>
        </w:tabs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Санкт-Петербургский «Межрегиональный Центр Повышения Квалификации» (МЦПК) </w:t>
      </w:r>
      <w:r>
        <w:rPr>
          <w:sz w:val="22"/>
          <w:szCs w:val="22"/>
        </w:rPr>
        <w:t>(Лицензия № 2265 от 28 октября 2016 г.) проводит курс повышения квалификации по дополнительной профессиональной программе:</w:t>
      </w:r>
    </w:p>
    <w:p w:rsidR="00857AFD" w:rsidRPr="00750FE6" w:rsidRDefault="00857AFD" w:rsidP="00857AFD">
      <w:pPr>
        <w:ind w:right="792"/>
        <w:jc w:val="both"/>
        <w:rPr>
          <w:sz w:val="16"/>
          <w:szCs w:val="16"/>
        </w:rPr>
      </w:pPr>
    </w:p>
    <w:p w:rsidR="00857AFD" w:rsidRDefault="00857AFD" w:rsidP="00857AFD">
      <w:pPr>
        <w:jc w:val="center"/>
        <w:rPr>
          <w:b/>
        </w:rPr>
      </w:pPr>
      <w:r>
        <w:rPr>
          <w:b/>
        </w:rPr>
        <w:t>«ПОДТВЕРЖДЕНИЕ КОМПЕТЕНТНОСТИ. СОВРЕМЕННЫЕ  ТРЕБОВАНИЯ. ПОВЫШЕНИЕ КВАЛИФИКАЦИИ  ПЕРСОНАЛА АККРЕДИТОВАННЫХ ЛАБОРАТОРИЙ»</w:t>
      </w:r>
    </w:p>
    <w:p w:rsidR="0032760C" w:rsidRPr="009259E2" w:rsidRDefault="0032760C" w:rsidP="0032760C">
      <w:pPr>
        <w:jc w:val="center"/>
      </w:pPr>
      <w:r>
        <w:rPr>
          <w:b/>
          <w:color w:val="000000"/>
        </w:rPr>
        <w:t xml:space="preserve">15 - 18 сентября </w:t>
      </w:r>
      <w:r>
        <w:rPr>
          <w:b/>
          <w:bCs/>
        </w:rPr>
        <w:t>2026 года</w:t>
      </w:r>
    </w:p>
    <w:p w:rsidR="00857AFD" w:rsidRPr="00B57D40" w:rsidRDefault="00857AFD" w:rsidP="00857AFD">
      <w:pPr>
        <w:tabs>
          <w:tab w:val="left" w:pos="7092"/>
        </w:tabs>
        <w:ind w:right="612"/>
        <w:rPr>
          <w:b/>
          <w:sz w:val="22"/>
          <w:szCs w:val="22"/>
        </w:rPr>
      </w:pPr>
    </w:p>
    <w:p w:rsidR="00857AFD" w:rsidRDefault="00857AFD" w:rsidP="00857AFD">
      <w:pPr>
        <w:tabs>
          <w:tab w:val="left" w:pos="7092"/>
        </w:tabs>
        <w:ind w:right="61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программе курса:</w:t>
      </w:r>
    </w:p>
    <w:p w:rsidR="00857AFD" w:rsidRDefault="00857AFD" w:rsidP="00857AFD">
      <w:pPr>
        <w:tabs>
          <w:tab w:val="left" w:pos="7092"/>
        </w:tabs>
        <w:ind w:right="612"/>
        <w:jc w:val="center"/>
        <w:rPr>
          <w:b/>
          <w:sz w:val="22"/>
          <w:szCs w:val="22"/>
        </w:rPr>
      </w:pPr>
    </w:p>
    <w:p w:rsidR="00857AFD" w:rsidRPr="00E21759" w:rsidRDefault="00857AFD" w:rsidP="00E21759">
      <w:pPr>
        <w:numPr>
          <w:ilvl w:val="0"/>
          <w:numId w:val="1"/>
        </w:numPr>
        <w:tabs>
          <w:tab w:val="clear" w:pos="927"/>
          <w:tab w:val="num" w:pos="-284"/>
        </w:tabs>
        <w:snapToGrid w:val="0"/>
        <w:ind w:left="284" w:right="-1" w:hanging="284"/>
        <w:jc w:val="both"/>
        <w:rPr>
          <w:sz w:val="22"/>
          <w:szCs w:val="22"/>
        </w:rPr>
      </w:pPr>
      <w:r>
        <w:rPr>
          <w:sz w:val="22"/>
          <w:szCs w:val="22"/>
        </w:rPr>
        <w:t>Текущие изменения в нормативных документах. Особенности  международных и Российских требований к деятельности измерительных лабораторий.</w:t>
      </w:r>
      <w:r>
        <w:rPr>
          <w:color w:val="000000"/>
          <w:sz w:val="22"/>
          <w:szCs w:val="22"/>
        </w:rPr>
        <w:t xml:space="preserve"> Связь между требованиями к компетентности лабораторий и требованиями Государственной системы обеспечения единства измерений с учетом изменений в действующем законодательстве.</w:t>
      </w:r>
    </w:p>
    <w:p w:rsidR="00857AFD" w:rsidRDefault="00857AFD" w:rsidP="00353FE3">
      <w:pPr>
        <w:numPr>
          <w:ilvl w:val="0"/>
          <w:numId w:val="1"/>
        </w:numPr>
        <w:tabs>
          <w:tab w:val="clear" w:pos="927"/>
          <w:tab w:val="left" w:pos="7092"/>
        </w:tabs>
        <w:ind w:left="284" w:right="-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Подтверждение компетентности. </w:t>
      </w:r>
      <w:r w:rsidR="0032760C">
        <w:rPr>
          <w:sz w:val="22"/>
          <w:szCs w:val="22"/>
        </w:rPr>
        <w:t>Оценка рисков, мониторинг,</w:t>
      </w:r>
      <w:r w:rsidR="006C5161">
        <w:rPr>
          <w:sz w:val="22"/>
          <w:szCs w:val="22"/>
        </w:rPr>
        <w:t xml:space="preserve"> </w:t>
      </w:r>
      <w:r w:rsidR="0032760C">
        <w:rPr>
          <w:sz w:val="22"/>
          <w:szCs w:val="22"/>
        </w:rPr>
        <w:t>аудит.</w:t>
      </w:r>
      <w:proofErr w:type="gramStart"/>
      <w:r w:rsidR="0032760C">
        <w:rPr>
          <w:sz w:val="22"/>
          <w:szCs w:val="22"/>
        </w:rPr>
        <w:t xml:space="preserve"> .</w:t>
      </w:r>
      <w:proofErr w:type="gramEnd"/>
      <w:r>
        <w:rPr>
          <w:sz w:val="22"/>
          <w:szCs w:val="22"/>
        </w:rPr>
        <w:t xml:space="preserve">Подготовка материалов и процедуры их рассмотрения (выездная , удаленная проверка) </w:t>
      </w:r>
    </w:p>
    <w:p w:rsidR="007A6A57" w:rsidRPr="007A6A57" w:rsidRDefault="00857AFD" w:rsidP="00353FE3">
      <w:pPr>
        <w:numPr>
          <w:ilvl w:val="0"/>
          <w:numId w:val="1"/>
        </w:numPr>
        <w:tabs>
          <w:tab w:val="clear" w:pos="927"/>
          <w:tab w:val="left" w:pos="7092"/>
        </w:tabs>
        <w:ind w:left="284" w:right="-1" w:hanging="284"/>
        <w:jc w:val="both"/>
        <w:rPr>
          <w:sz w:val="22"/>
          <w:szCs w:val="22"/>
        </w:rPr>
      </w:pPr>
      <w:r>
        <w:rPr>
          <w:sz w:val="22"/>
          <w:szCs w:val="22"/>
        </w:rPr>
        <w:t>Метрологические  требования к деятельности  аккредитованной  лаборатории в свете ФЗ 102 «Об обеспечении единства измерений».</w:t>
      </w:r>
      <w:r>
        <w:rPr>
          <w:color w:val="000000"/>
          <w:sz w:val="22"/>
          <w:szCs w:val="22"/>
        </w:rPr>
        <w:t xml:space="preserve"> Требования к применяемым средствам измерений и их калибровке</w:t>
      </w:r>
      <w:r w:rsidR="0032760C">
        <w:rPr>
          <w:color w:val="000000"/>
          <w:sz w:val="22"/>
          <w:szCs w:val="22"/>
        </w:rPr>
        <w:t>, испытательному оборудованию, методикам измерений</w:t>
      </w:r>
      <w:r>
        <w:rPr>
          <w:color w:val="000000"/>
          <w:sz w:val="22"/>
          <w:szCs w:val="22"/>
        </w:rPr>
        <w:t>.</w:t>
      </w:r>
    </w:p>
    <w:p w:rsidR="007A6A57" w:rsidRPr="007A6A57" w:rsidRDefault="007A6A57" w:rsidP="00353FE3">
      <w:pPr>
        <w:numPr>
          <w:ilvl w:val="0"/>
          <w:numId w:val="1"/>
        </w:numPr>
        <w:tabs>
          <w:tab w:val="clear" w:pos="927"/>
          <w:tab w:val="left" w:pos="7092"/>
        </w:tabs>
        <w:ind w:left="284" w:right="-1" w:hanging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Требования к применяемым  стандартным образцам. Особенности выбора и применяемости.</w:t>
      </w:r>
    </w:p>
    <w:p w:rsidR="007A6A57" w:rsidRPr="00E21759" w:rsidRDefault="007A6A57" w:rsidP="00353FE3">
      <w:pPr>
        <w:numPr>
          <w:ilvl w:val="0"/>
          <w:numId w:val="1"/>
        </w:numPr>
        <w:tabs>
          <w:tab w:val="clear" w:pos="927"/>
          <w:tab w:val="left" w:pos="7092"/>
        </w:tabs>
        <w:ind w:left="284" w:right="-1" w:hanging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Дополнительные требования к помещениям  для аналитических работ,  для  подготовки  проб  для анализа, утилизация и  сопроводительные лабораторные документы.</w:t>
      </w:r>
    </w:p>
    <w:p w:rsidR="00E21759" w:rsidRPr="007A6A57" w:rsidRDefault="00E21759" w:rsidP="00353FE3">
      <w:pPr>
        <w:numPr>
          <w:ilvl w:val="0"/>
          <w:numId w:val="1"/>
        </w:numPr>
        <w:tabs>
          <w:tab w:val="clear" w:pos="927"/>
          <w:tab w:val="left" w:pos="7092"/>
        </w:tabs>
        <w:ind w:left="284" w:right="-1" w:hanging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Методики измерений – требования к ним и методы устранения  несоответствий. </w:t>
      </w:r>
    </w:p>
    <w:p w:rsidR="00857AFD" w:rsidRDefault="00614153" w:rsidP="00353FE3">
      <w:pPr>
        <w:numPr>
          <w:ilvl w:val="0"/>
          <w:numId w:val="1"/>
        </w:numPr>
        <w:tabs>
          <w:tab w:val="clear" w:pos="927"/>
          <w:tab w:val="left" w:pos="7092"/>
        </w:tabs>
        <w:ind w:left="284" w:right="-1" w:hanging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Оформление Протоколов измерений, особенности выражения  неопределенности  измерений.  </w:t>
      </w:r>
    </w:p>
    <w:p w:rsidR="00E21759" w:rsidRPr="00E21759" w:rsidRDefault="00614153" w:rsidP="00E21759">
      <w:pPr>
        <w:numPr>
          <w:ilvl w:val="0"/>
          <w:numId w:val="1"/>
        </w:numPr>
        <w:tabs>
          <w:tab w:val="clear" w:pos="927"/>
          <w:tab w:val="left" w:pos="7092"/>
        </w:tabs>
        <w:ind w:left="284" w:right="-1" w:hanging="284"/>
        <w:jc w:val="both"/>
        <w:rPr>
          <w:sz w:val="18"/>
          <w:szCs w:val="18"/>
        </w:rPr>
      </w:pPr>
      <w:r>
        <w:rPr>
          <w:color w:val="000000"/>
          <w:sz w:val="22"/>
          <w:szCs w:val="22"/>
        </w:rPr>
        <w:t>Актуализация системы менеджмента в лаборатории с целью создания доказательной базы проводимых измерений. Формы ведения и предоставления отчетности в  соответствии с  ГОСТ ИСО/МЭК 17025-2019.</w:t>
      </w:r>
      <w:r>
        <w:rPr>
          <w:sz w:val="22"/>
          <w:szCs w:val="22"/>
        </w:rPr>
        <w:t xml:space="preserve"> </w:t>
      </w:r>
      <w:r w:rsidR="0032760C">
        <w:rPr>
          <w:sz w:val="22"/>
          <w:szCs w:val="22"/>
        </w:rPr>
        <w:t>Состав г</w:t>
      </w:r>
      <w:r>
        <w:rPr>
          <w:color w:val="000000"/>
          <w:sz w:val="22"/>
          <w:szCs w:val="22"/>
        </w:rPr>
        <w:t>одово</w:t>
      </w:r>
      <w:r w:rsidR="0032760C">
        <w:rPr>
          <w:color w:val="000000"/>
          <w:sz w:val="22"/>
          <w:szCs w:val="22"/>
        </w:rPr>
        <w:t>го</w:t>
      </w:r>
      <w:r>
        <w:rPr>
          <w:color w:val="000000"/>
          <w:sz w:val="22"/>
          <w:szCs w:val="22"/>
        </w:rPr>
        <w:t xml:space="preserve"> отчет</w:t>
      </w:r>
      <w:r w:rsidR="0032760C"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. </w:t>
      </w:r>
      <w:r>
        <w:rPr>
          <w:sz w:val="22"/>
          <w:szCs w:val="22"/>
        </w:rPr>
        <w:t>Особенности п</w:t>
      </w:r>
      <w:r>
        <w:rPr>
          <w:color w:val="000000"/>
          <w:sz w:val="22"/>
          <w:szCs w:val="22"/>
        </w:rPr>
        <w:t>одачи сведений (отчетов) о деятельности лаборатории в ФСА.</w:t>
      </w:r>
    </w:p>
    <w:p w:rsidR="00614153" w:rsidRPr="00E21759" w:rsidRDefault="0032760C" w:rsidP="00614153">
      <w:pPr>
        <w:numPr>
          <w:ilvl w:val="0"/>
          <w:numId w:val="1"/>
        </w:numPr>
        <w:tabs>
          <w:tab w:val="clear" w:pos="927"/>
          <w:tab w:val="num" w:pos="470"/>
        </w:tabs>
        <w:snapToGrid w:val="0"/>
        <w:ind w:left="284" w:right="-1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Все про  МСИ. </w:t>
      </w:r>
      <w:r w:rsidR="00857AFD">
        <w:rPr>
          <w:color w:val="000000"/>
          <w:sz w:val="22"/>
          <w:szCs w:val="22"/>
        </w:rPr>
        <w:t xml:space="preserve">Участие в  </w:t>
      </w:r>
      <w:r>
        <w:rPr>
          <w:color w:val="000000"/>
          <w:sz w:val="22"/>
          <w:szCs w:val="22"/>
        </w:rPr>
        <w:t>проверках компетентности</w:t>
      </w:r>
      <w:r w:rsidR="00857AFD">
        <w:rPr>
          <w:color w:val="000000"/>
          <w:sz w:val="22"/>
          <w:szCs w:val="22"/>
        </w:rPr>
        <w:t xml:space="preserve"> и необходимость ведения мониторинга подтверждения компетентности (в том числе участия в МСИ). Устранение несоответствий</w:t>
      </w:r>
      <w:proofErr w:type="gramStart"/>
      <w:r w:rsidR="00857AFD">
        <w:rPr>
          <w:color w:val="000000"/>
          <w:sz w:val="22"/>
          <w:szCs w:val="22"/>
        </w:rPr>
        <w:t xml:space="preserve"> .</w:t>
      </w:r>
      <w:proofErr w:type="gramEnd"/>
      <w:r w:rsidR="00857AFD">
        <w:rPr>
          <w:color w:val="000000"/>
          <w:sz w:val="22"/>
          <w:szCs w:val="22"/>
        </w:rPr>
        <w:t xml:space="preserve"> Выбор Провайдера. </w:t>
      </w:r>
      <w:r w:rsidR="00857AFD">
        <w:rPr>
          <w:sz w:val="22"/>
          <w:szCs w:val="22"/>
        </w:rPr>
        <w:t>Оценка неопределенности измерений на основе модельного  подхода и на основе участия в  проверках квалификации с использованием МСИ.</w:t>
      </w:r>
    </w:p>
    <w:p w:rsidR="00614153" w:rsidRPr="00857AFD" w:rsidRDefault="00614153" w:rsidP="00614153">
      <w:pPr>
        <w:numPr>
          <w:ilvl w:val="0"/>
          <w:numId w:val="1"/>
        </w:numPr>
        <w:tabs>
          <w:tab w:val="clear" w:pos="927"/>
          <w:tab w:val="num" w:pos="-284"/>
        </w:tabs>
        <w:snapToGrid w:val="0"/>
        <w:ind w:left="284" w:right="-1" w:hanging="284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Прослеживаемость измерений. </w:t>
      </w:r>
    </w:p>
    <w:p w:rsidR="00AD4A56" w:rsidRPr="0032760C" w:rsidRDefault="00857AFD" w:rsidP="00353FE3">
      <w:pPr>
        <w:numPr>
          <w:ilvl w:val="0"/>
          <w:numId w:val="1"/>
        </w:numPr>
        <w:tabs>
          <w:tab w:val="clear" w:pos="927"/>
          <w:tab w:val="num" w:pos="470"/>
        </w:tabs>
        <w:snapToGrid w:val="0"/>
        <w:ind w:left="284" w:right="-1" w:hanging="284"/>
        <w:jc w:val="both"/>
      </w:pPr>
      <w:r w:rsidRPr="0032760C">
        <w:rPr>
          <w:color w:val="000000"/>
          <w:sz w:val="22"/>
          <w:szCs w:val="22"/>
        </w:rPr>
        <w:t xml:space="preserve">Актуальность процедуры Оценка состояния измерений в соответствии с </w:t>
      </w:r>
      <w:r w:rsidRPr="0032760C">
        <w:rPr>
          <w:b/>
          <w:sz w:val="22"/>
        </w:rPr>
        <w:t>МИ 2427- 202</w:t>
      </w:r>
      <w:r w:rsidR="0032760C" w:rsidRPr="0032760C">
        <w:rPr>
          <w:b/>
          <w:sz w:val="22"/>
        </w:rPr>
        <w:t>6</w:t>
      </w:r>
      <w:r w:rsidRPr="0032760C">
        <w:rPr>
          <w:sz w:val="22"/>
        </w:rPr>
        <w:t xml:space="preserve">  как альтернатива  аккредитации для производственных лабораторий.  Особенности оформления материалов к Заявке на  данную работу и ее проведения.</w:t>
      </w:r>
    </w:p>
    <w:p w:rsidR="00E21759" w:rsidRPr="00E21759" w:rsidRDefault="00E21759" w:rsidP="00B26853">
      <w:pPr>
        <w:snapToGrid w:val="0"/>
        <w:ind w:right="-1"/>
        <w:jc w:val="both"/>
        <w:rPr>
          <w:sz w:val="22"/>
          <w:szCs w:val="22"/>
        </w:rPr>
      </w:pPr>
    </w:p>
    <w:p w:rsidR="00857AFD" w:rsidRPr="00E21759" w:rsidRDefault="00E21759" w:rsidP="00353FE3">
      <w:pPr>
        <w:numPr>
          <w:ilvl w:val="0"/>
          <w:numId w:val="1"/>
        </w:numPr>
        <w:tabs>
          <w:tab w:val="clear" w:pos="927"/>
          <w:tab w:val="num" w:pos="-284"/>
        </w:tabs>
        <w:snapToGrid w:val="0"/>
        <w:ind w:left="284" w:right="-1" w:hanging="284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Деловая  игра:</w:t>
      </w:r>
      <w:r>
        <w:rPr>
          <w:color w:val="000000"/>
          <w:sz w:val="22"/>
          <w:szCs w:val="22"/>
        </w:rPr>
        <w:t xml:space="preserve"> Требования к персоналу, варианты тестирования и участия в оценке квалификации для доказательства компетентности.</w:t>
      </w:r>
    </w:p>
    <w:p w:rsidR="00857AFD" w:rsidRPr="00857AFD" w:rsidRDefault="00E21759" w:rsidP="00353FE3">
      <w:pPr>
        <w:numPr>
          <w:ilvl w:val="0"/>
          <w:numId w:val="1"/>
        </w:numPr>
        <w:tabs>
          <w:tab w:val="clear" w:pos="927"/>
          <w:tab w:val="num" w:pos="-284"/>
        </w:tabs>
        <w:snapToGrid w:val="0"/>
        <w:ind w:left="284" w:right="-1" w:hanging="284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Оформление  актов отбора  проб и результатов измерений в лаборатории.</w:t>
      </w:r>
    </w:p>
    <w:p w:rsidR="008A67D9" w:rsidRDefault="008A67D9" w:rsidP="00353FE3">
      <w:pPr>
        <w:snapToGrid w:val="0"/>
        <w:ind w:left="142" w:right="-1"/>
        <w:jc w:val="both"/>
        <w:rPr>
          <w:b/>
          <w:color w:val="000000"/>
          <w:sz w:val="22"/>
          <w:szCs w:val="22"/>
        </w:rPr>
      </w:pPr>
    </w:p>
    <w:p w:rsidR="00857AFD" w:rsidRPr="002B0EEA" w:rsidRDefault="008A67D9" w:rsidP="00353FE3">
      <w:pPr>
        <w:snapToGrid w:val="0"/>
        <w:ind w:left="142" w:right="-1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Личные консультации.</w:t>
      </w:r>
    </w:p>
    <w:p w:rsidR="00857AFD" w:rsidRPr="00F6005C" w:rsidRDefault="00857AFD" w:rsidP="00857AFD">
      <w:pPr>
        <w:snapToGrid w:val="0"/>
        <w:ind w:left="630" w:right="-52"/>
        <w:jc w:val="both"/>
        <w:rPr>
          <w:sz w:val="10"/>
          <w:szCs w:val="10"/>
        </w:rPr>
      </w:pPr>
    </w:p>
    <w:p w:rsidR="00857AFD" w:rsidRDefault="00857AFD" w:rsidP="00614153">
      <w:pPr>
        <w:snapToGrid w:val="0"/>
        <w:ind w:left="630" w:right="-52"/>
        <w:rPr>
          <w:sz w:val="22"/>
          <w:szCs w:val="22"/>
        </w:rPr>
      </w:pPr>
      <w:r>
        <w:rPr>
          <w:sz w:val="22"/>
          <w:szCs w:val="22"/>
        </w:rPr>
        <w:t>Занятия проводит</w:t>
      </w:r>
      <w:r>
        <w:rPr>
          <w:b/>
          <w:sz w:val="22"/>
          <w:szCs w:val="22"/>
        </w:rPr>
        <w:t xml:space="preserve"> Осипова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Людмила Владимировна </w:t>
      </w:r>
      <w:r>
        <w:rPr>
          <w:sz w:val="22"/>
          <w:szCs w:val="22"/>
        </w:rPr>
        <w:t>– метролог, к.т.н. технический  эксперт по аккредитации, координатор  МСИ.</w:t>
      </w:r>
    </w:p>
    <w:p w:rsidR="00857AFD" w:rsidRDefault="00857AFD" w:rsidP="00857AFD">
      <w:pPr>
        <w:snapToGrid w:val="0"/>
        <w:ind w:left="630" w:right="-52"/>
        <w:jc w:val="center"/>
        <w:rPr>
          <w:sz w:val="22"/>
          <w:szCs w:val="22"/>
        </w:rPr>
      </w:pPr>
    </w:p>
    <w:p w:rsidR="00857AFD" w:rsidRDefault="00857AFD" w:rsidP="00857AFD">
      <w:pPr>
        <w:snapToGrid w:val="0"/>
        <w:ind w:left="630" w:right="-52"/>
        <w:jc w:val="center"/>
        <w:rPr>
          <w:sz w:val="22"/>
          <w:szCs w:val="22"/>
        </w:rPr>
      </w:pPr>
      <w:r>
        <w:rPr>
          <w:sz w:val="22"/>
          <w:szCs w:val="22"/>
        </w:rPr>
        <w:t>Участники обеспечиваются методическими и информационными материалами.</w:t>
      </w:r>
    </w:p>
    <w:p w:rsidR="00857AFD" w:rsidRPr="002B0EEA" w:rsidRDefault="00857AFD" w:rsidP="00857AFD">
      <w:pPr>
        <w:snapToGrid w:val="0"/>
        <w:ind w:left="630" w:right="-52"/>
        <w:jc w:val="center"/>
        <w:rPr>
          <w:sz w:val="22"/>
          <w:szCs w:val="22"/>
        </w:rPr>
      </w:pPr>
    </w:p>
    <w:p w:rsidR="00857AFD" w:rsidRPr="000137D6" w:rsidRDefault="00857AFD" w:rsidP="00857AFD">
      <w:pPr>
        <w:tabs>
          <w:tab w:val="left" w:pos="612"/>
        </w:tabs>
        <w:ind w:left="612" w:right="-5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По окончании курса слушателям выдается </w:t>
      </w:r>
      <w:r>
        <w:rPr>
          <w:b/>
          <w:sz w:val="22"/>
          <w:szCs w:val="22"/>
        </w:rPr>
        <w:t>удостоверение о повышении квалификации</w:t>
      </w:r>
      <w:r>
        <w:rPr>
          <w:sz w:val="22"/>
          <w:szCs w:val="22"/>
        </w:rPr>
        <w:t xml:space="preserve"> (объем 32 </w:t>
      </w:r>
      <w:proofErr w:type="gramStart"/>
      <w:r>
        <w:rPr>
          <w:sz w:val="22"/>
          <w:szCs w:val="22"/>
        </w:rPr>
        <w:t>академических</w:t>
      </w:r>
      <w:proofErr w:type="gramEnd"/>
      <w:r w:rsidR="00154BAF">
        <w:rPr>
          <w:sz w:val="22"/>
          <w:szCs w:val="22"/>
        </w:rPr>
        <w:t xml:space="preserve"> </w:t>
      </w:r>
      <w:r>
        <w:rPr>
          <w:sz w:val="22"/>
          <w:szCs w:val="22"/>
        </w:rPr>
        <w:t>часа).</w:t>
      </w:r>
    </w:p>
    <w:p w:rsidR="00857AFD" w:rsidRPr="00F6005C" w:rsidRDefault="00857AFD" w:rsidP="00857AFD">
      <w:pPr>
        <w:tabs>
          <w:tab w:val="left" w:pos="612"/>
        </w:tabs>
        <w:ind w:left="630" w:right="-52"/>
        <w:jc w:val="both"/>
        <w:rPr>
          <w:b/>
          <w:sz w:val="10"/>
          <w:szCs w:val="10"/>
        </w:rPr>
      </w:pPr>
      <w:r>
        <w:rPr>
          <w:b/>
          <w:sz w:val="22"/>
        </w:rPr>
        <w:t xml:space="preserve">      </w:t>
      </w:r>
    </w:p>
    <w:p w:rsidR="00857AFD" w:rsidRDefault="00857AFD" w:rsidP="00857AFD">
      <w:pPr>
        <w:tabs>
          <w:tab w:val="left" w:pos="612"/>
        </w:tabs>
        <w:ind w:left="630" w:right="-52"/>
        <w:jc w:val="both"/>
        <w:rPr>
          <w:b/>
          <w:sz w:val="22"/>
        </w:rPr>
      </w:pPr>
      <w:r>
        <w:rPr>
          <w:sz w:val="22"/>
        </w:rPr>
        <w:t>Стоимость обучения одного специалиста составляет</w:t>
      </w:r>
      <w:r>
        <w:rPr>
          <w:b/>
          <w:sz w:val="22"/>
        </w:rPr>
        <w:t xml:space="preserve"> 4</w:t>
      </w:r>
      <w:r w:rsidR="006C5161">
        <w:rPr>
          <w:b/>
          <w:sz w:val="22"/>
        </w:rPr>
        <w:t>6</w:t>
      </w:r>
      <w:r w:rsidR="00154BAF">
        <w:rPr>
          <w:b/>
          <w:sz w:val="22"/>
        </w:rPr>
        <w:t>0</w:t>
      </w:r>
      <w:r w:rsidR="00CC2437">
        <w:rPr>
          <w:b/>
          <w:sz w:val="22"/>
        </w:rPr>
        <w:t>0</w:t>
      </w:r>
      <w:r>
        <w:rPr>
          <w:b/>
          <w:sz w:val="22"/>
        </w:rPr>
        <w:t xml:space="preserve">0 рублей. НДС не облагается. </w:t>
      </w:r>
    </w:p>
    <w:p w:rsidR="00857AFD" w:rsidRPr="004942CE" w:rsidRDefault="00857AFD" w:rsidP="00857AFD">
      <w:pPr>
        <w:ind w:left="630" w:right="72"/>
        <w:jc w:val="both"/>
        <w:rPr>
          <w:b/>
          <w:sz w:val="10"/>
          <w:szCs w:val="10"/>
        </w:rPr>
      </w:pPr>
      <w:bookmarkStart w:id="0" w:name="_GoBack"/>
      <w:bookmarkEnd w:id="0"/>
    </w:p>
    <w:p w:rsidR="00857AFD" w:rsidRPr="002142AE" w:rsidRDefault="00857AFD" w:rsidP="00857AFD">
      <w:pPr>
        <w:ind w:right="7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Оплата производится на расчетный счет АНО ДПО «МЦПК»:</w:t>
      </w:r>
    </w:p>
    <w:p w:rsidR="00857AFD" w:rsidRPr="009B78D3" w:rsidRDefault="00857AFD" w:rsidP="00857AFD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7801268404 КПП 784101001 </w:t>
      </w:r>
    </w:p>
    <w:p w:rsidR="00857AFD" w:rsidRPr="009B78D3" w:rsidRDefault="00857AFD" w:rsidP="00857AFD">
      <w:pPr>
        <w:ind w:right="72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 40703810003270000013 в ООО «Банк Точка» г. Москва</w:t>
      </w:r>
    </w:p>
    <w:p w:rsidR="00857AFD" w:rsidRPr="009B78D3" w:rsidRDefault="00857AFD" w:rsidP="00857AFD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>БИК 044525104  к/с 30101810745374525104</w:t>
      </w:r>
    </w:p>
    <w:p w:rsidR="00857AFD" w:rsidRDefault="00857AFD" w:rsidP="00857AFD">
      <w:pPr>
        <w:ind w:right="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ОКПО 82219248  ОКВЭД 85.23 ОГРН 1077800028514   </w:t>
      </w:r>
    </w:p>
    <w:p w:rsidR="00857AFD" w:rsidRPr="002142AE" w:rsidRDefault="00857AFD" w:rsidP="00857AFD">
      <w:pPr>
        <w:ind w:right="72"/>
        <w:jc w:val="both"/>
        <w:rPr>
          <w:b/>
          <w:sz w:val="22"/>
          <w:szCs w:val="22"/>
        </w:rPr>
      </w:pPr>
    </w:p>
    <w:p w:rsidR="00857AFD" w:rsidRPr="002142AE" w:rsidRDefault="00857AFD" w:rsidP="00857AFD">
      <w:pPr>
        <w:jc w:val="both"/>
        <w:rPr>
          <w:sz w:val="22"/>
          <w:szCs w:val="22"/>
        </w:rPr>
      </w:pPr>
      <w:r>
        <w:rPr>
          <w:sz w:val="22"/>
          <w:szCs w:val="22"/>
        </w:rPr>
        <w:t>Для получения удостоверения о повышении квалификации слушателям необходимо иметь 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857AFD" w:rsidRPr="002142AE" w:rsidRDefault="00857AFD" w:rsidP="00857AFD">
      <w:pPr>
        <w:jc w:val="both"/>
        <w:rPr>
          <w:b/>
          <w:sz w:val="22"/>
          <w:szCs w:val="22"/>
        </w:rPr>
      </w:pPr>
    </w:p>
    <w:p w:rsidR="00857AFD" w:rsidRDefault="00857AFD" w:rsidP="00857AF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Запись на курс осуществляется через сайт </w:t>
      </w:r>
      <w:hyperlink r:id="rId8" w:history="1">
        <w:r>
          <w:rPr>
            <w:rStyle w:val="a6"/>
            <w:b/>
            <w:sz w:val="22"/>
            <w:szCs w:val="22"/>
          </w:rPr>
          <w:t>www.center-education.ru</w:t>
        </w:r>
      </w:hyperlink>
      <w:r>
        <w:rPr>
          <w:b/>
          <w:color w:val="000000"/>
          <w:sz w:val="22"/>
          <w:szCs w:val="22"/>
        </w:rPr>
        <w:t xml:space="preserve">  (форма в разделе «Заявка на обучение») или по </w:t>
      </w:r>
      <w:r>
        <w:rPr>
          <w:b/>
          <w:color w:val="000000"/>
          <w:sz w:val="22"/>
          <w:szCs w:val="22"/>
          <w:lang w:val="en-US"/>
        </w:rPr>
        <w:t>e</w:t>
      </w:r>
      <w:r>
        <w:rPr>
          <w:b/>
          <w:color w:val="000000"/>
          <w:sz w:val="22"/>
          <w:szCs w:val="22"/>
        </w:rPr>
        <w:t>-</w:t>
      </w:r>
      <w:r>
        <w:rPr>
          <w:b/>
          <w:color w:val="000000"/>
          <w:sz w:val="22"/>
          <w:szCs w:val="22"/>
          <w:lang w:val="en-US"/>
        </w:rPr>
        <w:t>mail</w:t>
      </w:r>
      <w:r>
        <w:rPr>
          <w:b/>
          <w:color w:val="000000"/>
          <w:sz w:val="22"/>
          <w:szCs w:val="22"/>
        </w:rPr>
        <w:t xml:space="preserve">: </w:t>
      </w:r>
      <w:hyperlink r:id="rId9" w:history="1">
        <w:r>
          <w:rPr>
            <w:rStyle w:val="a6"/>
            <w:b/>
            <w:sz w:val="22"/>
            <w:szCs w:val="22"/>
            <w:lang w:val="en-US"/>
          </w:rPr>
          <w:t>info</w:t>
        </w:r>
        <w:r>
          <w:rPr>
            <w:rStyle w:val="a6"/>
            <w:b/>
            <w:sz w:val="22"/>
            <w:szCs w:val="22"/>
          </w:rPr>
          <w:t>@</w:t>
        </w:r>
        <w:r>
          <w:rPr>
            <w:rStyle w:val="a6"/>
            <w:b/>
            <w:sz w:val="22"/>
            <w:szCs w:val="22"/>
            <w:lang w:val="en-US"/>
          </w:rPr>
          <w:t>center</w:t>
        </w:r>
        <w:r>
          <w:rPr>
            <w:rStyle w:val="a6"/>
            <w:b/>
            <w:sz w:val="22"/>
            <w:szCs w:val="22"/>
          </w:rPr>
          <w:t>-</w:t>
        </w:r>
        <w:r>
          <w:rPr>
            <w:rStyle w:val="a6"/>
            <w:b/>
            <w:sz w:val="22"/>
            <w:szCs w:val="22"/>
            <w:lang w:val="en-US"/>
          </w:rPr>
          <w:t>education</w:t>
        </w:r>
        <w:r>
          <w:rPr>
            <w:rStyle w:val="a6"/>
            <w:b/>
            <w:sz w:val="22"/>
            <w:szCs w:val="22"/>
          </w:rPr>
          <w:t>.</w:t>
        </w:r>
        <w:proofErr w:type="spellStart"/>
        <w:r>
          <w:rPr>
            <w:rStyle w:val="a6"/>
            <w:b/>
            <w:sz w:val="22"/>
            <w:szCs w:val="22"/>
            <w:lang w:val="en-US"/>
          </w:rPr>
          <w:t>ru</w:t>
        </w:r>
        <w:proofErr w:type="spellEnd"/>
      </w:hyperlink>
      <w:r>
        <w:rPr>
          <w:b/>
          <w:sz w:val="22"/>
          <w:szCs w:val="22"/>
        </w:rPr>
        <w:t xml:space="preserve">. </w:t>
      </w:r>
    </w:p>
    <w:p w:rsidR="00857AFD" w:rsidRDefault="00857AFD" w:rsidP="00857AFD">
      <w:pPr>
        <w:jc w:val="both"/>
        <w:rPr>
          <w:b/>
          <w:sz w:val="22"/>
          <w:szCs w:val="22"/>
        </w:rPr>
      </w:pPr>
    </w:p>
    <w:p w:rsidR="00857AFD" w:rsidRDefault="00857AFD" w:rsidP="00857AFD">
      <w:pPr>
        <w:snapToGrid w:val="0"/>
        <w:ind w:right="571"/>
        <w:jc w:val="both"/>
      </w:pPr>
      <w:r>
        <w:rPr>
          <w:b/>
          <w:sz w:val="22"/>
          <w:szCs w:val="22"/>
        </w:rPr>
        <w:t>Справки по тел. 8 (931) 394 84 68</w:t>
      </w:r>
    </w:p>
    <w:sectPr w:rsidR="00857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/>
      </w:rPr>
    </w:lvl>
  </w:abstractNum>
  <w:abstractNum w:abstractNumId="1">
    <w:nsid w:val="0ECC5BEA"/>
    <w:multiLevelType w:val="hybridMultilevel"/>
    <w:tmpl w:val="AE1A9B32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AFD"/>
    <w:rsid w:val="0000583F"/>
    <w:rsid w:val="00022444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A0487"/>
    <w:rsid w:val="000B5C6F"/>
    <w:rsid w:val="000C7EBA"/>
    <w:rsid w:val="000D2148"/>
    <w:rsid w:val="000E58E6"/>
    <w:rsid w:val="000F29FC"/>
    <w:rsid w:val="000F4877"/>
    <w:rsid w:val="000F4B7F"/>
    <w:rsid w:val="000F5774"/>
    <w:rsid w:val="00100BFE"/>
    <w:rsid w:val="00112792"/>
    <w:rsid w:val="00127B60"/>
    <w:rsid w:val="00136107"/>
    <w:rsid w:val="001430AB"/>
    <w:rsid w:val="00150D9B"/>
    <w:rsid w:val="00150E63"/>
    <w:rsid w:val="00154BAF"/>
    <w:rsid w:val="001665B5"/>
    <w:rsid w:val="001915E5"/>
    <w:rsid w:val="00192A33"/>
    <w:rsid w:val="00192F57"/>
    <w:rsid w:val="0019311F"/>
    <w:rsid w:val="001C6B2D"/>
    <w:rsid w:val="001D2E0A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605AB"/>
    <w:rsid w:val="002605B4"/>
    <w:rsid w:val="00270FA1"/>
    <w:rsid w:val="0027531A"/>
    <w:rsid w:val="0028320F"/>
    <w:rsid w:val="002877C8"/>
    <w:rsid w:val="00295FC7"/>
    <w:rsid w:val="002A26A8"/>
    <w:rsid w:val="002B43B9"/>
    <w:rsid w:val="002B5AEF"/>
    <w:rsid w:val="002B7092"/>
    <w:rsid w:val="002D33BF"/>
    <w:rsid w:val="002D440B"/>
    <w:rsid w:val="002D4913"/>
    <w:rsid w:val="002F773C"/>
    <w:rsid w:val="0030259E"/>
    <w:rsid w:val="00315A5B"/>
    <w:rsid w:val="0031759F"/>
    <w:rsid w:val="0032760C"/>
    <w:rsid w:val="00333953"/>
    <w:rsid w:val="00333D86"/>
    <w:rsid w:val="003346FE"/>
    <w:rsid w:val="003410A5"/>
    <w:rsid w:val="00341E63"/>
    <w:rsid w:val="00353FE3"/>
    <w:rsid w:val="003810C6"/>
    <w:rsid w:val="00381EDC"/>
    <w:rsid w:val="003A1492"/>
    <w:rsid w:val="003A5BC5"/>
    <w:rsid w:val="003C255C"/>
    <w:rsid w:val="003C55DB"/>
    <w:rsid w:val="003C6090"/>
    <w:rsid w:val="003E21E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C10EB"/>
    <w:rsid w:val="004C63A6"/>
    <w:rsid w:val="004D3A2A"/>
    <w:rsid w:val="004D459A"/>
    <w:rsid w:val="004D5282"/>
    <w:rsid w:val="004E063B"/>
    <w:rsid w:val="004E5F9D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41564"/>
    <w:rsid w:val="00550752"/>
    <w:rsid w:val="00551037"/>
    <w:rsid w:val="00563A35"/>
    <w:rsid w:val="0056592D"/>
    <w:rsid w:val="00573BBB"/>
    <w:rsid w:val="00582355"/>
    <w:rsid w:val="005A56FA"/>
    <w:rsid w:val="005A7088"/>
    <w:rsid w:val="005B40C5"/>
    <w:rsid w:val="005C4C76"/>
    <w:rsid w:val="005E2052"/>
    <w:rsid w:val="005E567B"/>
    <w:rsid w:val="005F5395"/>
    <w:rsid w:val="005F6012"/>
    <w:rsid w:val="006032BA"/>
    <w:rsid w:val="0061116F"/>
    <w:rsid w:val="00614153"/>
    <w:rsid w:val="006203A4"/>
    <w:rsid w:val="00625F83"/>
    <w:rsid w:val="006262CE"/>
    <w:rsid w:val="006267AB"/>
    <w:rsid w:val="00630F30"/>
    <w:rsid w:val="00654FD5"/>
    <w:rsid w:val="00685D96"/>
    <w:rsid w:val="00695FA1"/>
    <w:rsid w:val="00696DE3"/>
    <w:rsid w:val="006A54AC"/>
    <w:rsid w:val="006B7FD5"/>
    <w:rsid w:val="006C2E5D"/>
    <w:rsid w:val="006C4004"/>
    <w:rsid w:val="006C5161"/>
    <w:rsid w:val="006C612C"/>
    <w:rsid w:val="006D3FAE"/>
    <w:rsid w:val="006D6C6E"/>
    <w:rsid w:val="006F47D5"/>
    <w:rsid w:val="006F6155"/>
    <w:rsid w:val="00704124"/>
    <w:rsid w:val="00711500"/>
    <w:rsid w:val="007139BF"/>
    <w:rsid w:val="00721BA4"/>
    <w:rsid w:val="00721C35"/>
    <w:rsid w:val="00735BE0"/>
    <w:rsid w:val="0073700E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A6A57"/>
    <w:rsid w:val="007C64D9"/>
    <w:rsid w:val="007D4B0D"/>
    <w:rsid w:val="007F101B"/>
    <w:rsid w:val="007F35EE"/>
    <w:rsid w:val="008050C6"/>
    <w:rsid w:val="00807CAC"/>
    <w:rsid w:val="00807EFA"/>
    <w:rsid w:val="008167B5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57AFD"/>
    <w:rsid w:val="00872953"/>
    <w:rsid w:val="00896383"/>
    <w:rsid w:val="008A0FFC"/>
    <w:rsid w:val="008A5144"/>
    <w:rsid w:val="008A67D9"/>
    <w:rsid w:val="008C1EBB"/>
    <w:rsid w:val="008C4006"/>
    <w:rsid w:val="008D57BD"/>
    <w:rsid w:val="008F0D8C"/>
    <w:rsid w:val="008F3635"/>
    <w:rsid w:val="008F43A5"/>
    <w:rsid w:val="009000A2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27419"/>
    <w:rsid w:val="00A5462C"/>
    <w:rsid w:val="00A74F43"/>
    <w:rsid w:val="00A82257"/>
    <w:rsid w:val="00A93389"/>
    <w:rsid w:val="00AA6AE8"/>
    <w:rsid w:val="00AB3536"/>
    <w:rsid w:val="00AB51D2"/>
    <w:rsid w:val="00AC2F02"/>
    <w:rsid w:val="00AC7088"/>
    <w:rsid w:val="00AD4A56"/>
    <w:rsid w:val="00AD574B"/>
    <w:rsid w:val="00AF082B"/>
    <w:rsid w:val="00AF17E6"/>
    <w:rsid w:val="00AF2955"/>
    <w:rsid w:val="00AF35B2"/>
    <w:rsid w:val="00B004A2"/>
    <w:rsid w:val="00B03355"/>
    <w:rsid w:val="00B037B1"/>
    <w:rsid w:val="00B03B48"/>
    <w:rsid w:val="00B042E7"/>
    <w:rsid w:val="00B10C27"/>
    <w:rsid w:val="00B136AE"/>
    <w:rsid w:val="00B143ED"/>
    <w:rsid w:val="00B23749"/>
    <w:rsid w:val="00B23826"/>
    <w:rsid w:val="00B26853"/>
    <w:rsid w:val="00B316F7"/>
    <w:rsid w:val="00B40769"/>
    <w:rsid w:val="00B41EC2"/>
    <w:rsid w:val="00B42CB2"/>
    <w:rsid w:val="00B455C7"/>
    <w:rsid w:val="00B53506"/>
    <w:rsid w:val="00B67677"/>
    <w:rsid w:val="00B67973"/>
    <w:rsid w:val="00B81A5A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1BE"/>
    <w:rsid w:val="00BE039F"/>
    <w:rsid w:val="00BF0D44"/>
    <w:rsid w:val="00BF44B5"/>
    <w:rsid w:val="00C104C1"/>
    <w:rsid w:val="00C26F67"/>
    <w:rsid w:val="00C30377"/>
    <w:rsid w:val="00C43F3E"/>
    <w:rsid w:val="00C575AD"/>
    <w:rsid w:val="00C70198"/>
    <w:rsid w:val="00C74B6B"/>
    <w:rsid w:val="00C765D9"/>
    <w:rsid w:val="00C85391"/>
    <w:rsid w:val="00C858C1"/>
    <w:rsid w:val="00C94A1F"/>
    <w:rsid w:val="00CA3F1B"/>
    <w:rsid w:val="00CA51E3"/>
    <w:rsid w:val="00CB03F9"/>
    <w:rsid w:val="00CC1E34"/>
    <w:rsid w:val="00CC2437"/>
    <w:rsid w:val="00CD48F0"/>
    <w:rsid w:val="00CF095E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5D9C"/>
    <w:rsid w:val="00D822FD"/>
    <w:rsid w:val="00D86A54"/>
    <w:rsid w:val="00D90B8B"/>
    <w:rsid w:val="00DA1DF6"/>
    <w:rsid w:val="00DC0AD8"/>
    <w:rsid w:val="00DC2E37"/>
    <w:rsid w:val="00DD6BC9"/>
    <w:rsid w:val="00E038D8"/>
    <w:rsid w:val="00E070E7"/>
    <w:rsid w:val="00E101E8"/>
    <w:rsid w:val="00E1582B"/>
    <w:rsid w:val="00E17326"/>
    <w:rsid w:val="00E21759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B0FE7"/>
    <w:rsid w:val="00EC28E0"/>
    <w:rsid w:val="00EC6183"/>
    <w:rsid w:val="00ED27E8"/>
    <w:rsid w:val="00EE6690"/>
    <w:rsid w:val="00EF15CA"/>
    <w:rsid w:val="00EF354B"/>
    <w:rsid w:val="00EF7A71"/>
    <w:rsid w:val="00F042C3"/>
    <w:rsid w:val="00F209B7"/>
    <w:rsid w:val="00F21A22"/>
    <w:rsid w:val="00F34B81"/>
    <w:rsid w:val="00F41924"/>
    <w:rsid w:val="00F51256"/>
    <w:rsid w:val="00F63D27"/>
    <w:rsid w:val="00F64DFF"/>
    <w:rsid w:val="00F708FF"/>
    <w:rsid w:val="00F776C3"/>
    <w:rsid w:val="00F8012F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sid w:val="00857AF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53F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3FE3"/>
    <w:rPr>
      <w:rFonts w:ascii="Tahoma" w:eastAsia="Times New Roman" w:hAnsi="Tahoma" w:cs="Tahoma"/>
      <w:sz w:val="16"/>
      <w:szCs w:val="16"/>
    </w:rPr>
  </w:style>
  <w:style w:type="character" w:styleId="a9">
    <w:name w:val="annotation reference"/>
    <w:basedOn w:val="a0"/>
    <w:semiHidden/>
    <w:unhideWhenUsed/>
    <w:rsid w:val="0032760C"/>
    <w:rPr>
      <w:sz w:val="16"/>
      <w:szCs w:val="16"/>
    </w:rPr>
  </w:style>
  <w:style w:type="paragraph" w:styleId="aa">
    <w:name w:val="annotation text"/>
    <w:basedOn w:val="a"/>
    <w:link w:val="ab"/>
    <w:semiHidden/>
    <w:unhideWhenUsed/>
    <w:rsid w:val="0032760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32760C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semiHidden/>
    <w:unhideWhenUsed/>
    <w:rsid w:val="0032760C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32760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sid w:val="00857AF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53F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3FE3"/>
    <w:rPr>
      <w:rFonts w:ascii="Tahoma" w:eastAsia="Times New Roman" w:hAnsi="Tahoma" w:cs="Tahoma"/>
      <w:sz w:val="16"/>
      <w:szCs w:val="16"/>
    </w:rPr>
  </w:style>
  <w:style w:type="character" w:styleId="a9">
    <w:name w:val="annotation reference"/>
    <w:basedOn w:val="a0"/>
    <w:semiHidden/>
    <w:unhideWhenUsed/>
    <w:rsid w:val="0032760C"/>
    <w:rPr>
      <w:sz w:val="16"/>
      <w:szCs w:val="16"/>
    </w:rPr>
  </w:style>
  <w:style w:type="paragraph" w:styleId="aa">
    <w:name w:val="annotation text"/>
    <w:basedOn w:val="a"/>
    <w:link w:val="ab"/>
    <w:semiHidden/>
    <w:unhideWhenUsed/>
    <w:rsid w:val="0032760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32760C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semiHidden/>
    <w:unhideWhenUsed/>
    <w:rsid w:val="0032760C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32760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er-educati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fo@center-education.ru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71CE3-DCEC-4BF4-8550-E381DC6F4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2026-05-06T09:07:00Z</dcterms:created>
  <dcterms:modified xsi:type="dcterms:W3CDTF">2026-05-06T09:07:00Z</dcterms:modified>
</cp:coreProperties>
</file>